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0C" w:rsidRPr="000E58AB" w:rsidRDefault="00C6050C" w:rsidP="000E58AB">
      <w:pPr>
        <w:spacing w:line="320" w:lineRule="exact"/>
        <w:ind w:firstLineChars="900" w:firstLine="1800"/>
        <w:rPr>
          <w:rFonts w:asciiTheme="minorEastAsia" w:hAnsiTheme="minorEastAsia"/>
          <w:sz w:val="20"/>
          <w:szCs w:val="24"/>
        </w:rPr>
      </w:pPr>
      <w:bookmarkStart w:id="0" w:name="_GoBack"/>
      <w:bookmarkEnd w:id="0"/>
      <w:r w:rsidRPr="000E58AB">
        <w:rPr>
          <w:rFonts w:asciiTheme="minorEastAsia" w:hAnsiTheme="minorEastAsia" w:hint="eastAsia"/>
          <w:sz w:val="20"/>
          <w:szCs w:val="24"/>
        </w:rPr>
        <w:t>龍谷大学校友会東京支部会則</w:t>
      </w:r>
    </w:p>
    <w:p w:rsidR="007F51EF" w:rsidRPr="000E58AB" w:rsidRDefault="007F51EF" w:rsidP="000E58AB">
      <w:pPr>
        <w:spacing w:line="320" w:lineRule="exact"/>
        <w:ind w:firstLineChars="900" w:firstLine="1800"/>
        <w:rPr>
          <w:rFonts w:asciiTheme="minorEastAsia" w:hAnsiTheme="minorEastAsia"/>
          <w:sz w:val="20"/>
          <w:szCs w:val="24"/>
        </w:rPr>
      </w:pPr>
    </w:p>
    <w:p w:rsidR="000E58AB" w:rsidRDefault="000E58AB" w:rsidP="000E58AB">
      <w:pPr>
        <w:widowControl/>
        <w:spacing w:line="320" w:lineRule="exact"/>
        <w:jc w:val="left"/>
        <w:rPr>
          <w:rFonts w:asciiTheme="minorEastAsia" w:hAnsiTheme="minorEastAsia" w:cs="ＭＳ Ｐゴシック" w:hint="eastAsia"/>
          <w:color w:val="000000"/>
          <w:kern w:val="0"/>
          <w:szCs w:val="27"/>
        </w:rPr>
      </w:pPr>
      <w:r w:rsidRPr="000E58AB">
        <w:rPr>
          <w:rFonts w:asciiTheme="minorEastAsia" w:hAnsiTheme="minorEastAsia" w:cs="ＭＳ Ｐゴシック" w:hint="eastAsia"/>
          <w:color w:val="000000"/>
          <w:kern w:val="0"/>
          <w:szCs w:val="27"/>
        </w:rPr>
        <w:t>(会の名称)</w:t>
      </w:r>
      <w:r w:rsidRPr="000E58AB">
        <w:rPr>
          <w:rFonts w:asciiTheme="minorEastAsia" w:hAnsiTheme="minorEastAsia" w:cs="ＭＳ Ｐゴシック" w:hint="eastAsia"/>
          <w:color w:val="000000"/>
          <w:kern w:val="0"/>
          <w:szCs w:val="27"/>
        </w:rPr>
        <w:br/>
        <w:t>第１条　本会は、龍谷大学校友会東京支部（以下「本会」という）と称する。</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(会の目的)</w:t>
      </w:r>
      <w:r w:rsidRPr="000E58AB">
        <w:rPr>
          <w:rFonts w:asciiTheme="minorEastAsia" w:hAnsiTheme="minorEastAsia" w:cs="ＭＳ Ｐゴシック" w:hint="eastAsia"/>
          <w:color w:val="000000"/>
          <w:kern w:val="0"/>
          <w:szCs w:val="27"/>
        </w:rPr>
        <w:br/>
        <w:t>第２条　本会は、会員相互間の親睦をはかり、併せて母校発展に協力することを目的とする。</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(会の事業)</w:t>
      </w:r>
      <w:r w:rsidRPr="000E58AB">
        <w:rPr>
          <w:rFonts w:asciiTheme="minorEastAsia" w:hAnsiTheme="minorEastAsia" w:cs="ＭＳ Ｐゴシック" w:hint="eastAsia"/>
          <w:color w:val="000000"/>
          <w:kern w:val="0"/>
          <w:szCs w:val="27"/>
        </w:rPr>
        <w:br/>
        <w:t>第３条　本会は、前条の目的を達成するために、次の事業を行う。</w:t>
      </w:r>
      <w:r w:rsidRPr="000E58AB">
        <w:rPr>
          <w:rFonts w:asciiTheme="minorEastAsia" w:hAnsiTheme="minorEastAsia" w:cs="ＭＳ Ｐゴシック" w:hint="eastAsia"/>
          <w:color w:val="000000"/>
          <w:kern w:val="0"/>
          <w:szCs w:val="27"/>
        </w:rPr>
        <w:br/>
        <w:t>１　総会、懇親会、講演会等の開催</w:t>
      </w:r>
      <w:r w:rsidRPr="000E58AB">
        <w:rPr>
          <w:rFonts w:asciiTheme="minorEastAsia" w:hAnsiTheme="minorEastAsia" w:cs="ＭＳ Ｐゴシック" w:hint="eastAsia"/>
          <w:color w:val="000000"/>
          <w:kern w:val="0"/>
          <w:szCs w:val="27"/>
        </w:rPr>
        <w:br/>
        <w:t>２　会報の発行</w:t>
      </w:r>
      <w:r w:rsidRPr="000E58AB">
        <w:rPr>
          <w:rFonts w:asciiTheme="minorEastAsia" w:hAnsiTheme="minorEastAsia" w:cs="ＭＳ Ｐゴシック" w:hint="eastAsia"/>
          <w:color w:val="000000"/>
          <w:kern w:val="0"/>
          <w:szCs w:val="27"/>
        </w:rPr>
        <w:br/>
        <w:t>３　校友会本部及び龍谷大学が行う事業への協力</w:t>
      </w:r>
      <w:r w:rsidRPr="000E58AB">
        <w:rPr>
          <w:rFonts w:asciiTheme="minorEastAsia" w:hAnsiTheme="minorEastAsia" w:cs="ＭＳ Ｐゴシック" w:hint="eastAsia"/>
          <w:color w:val="000000"/>
          <w:kern w:val="0"/>
          <w:szCs w:val="27"/>
        </w:rPr>
        <w:br/>
        <w:t>４　その他必要な事業</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(事務局)</w:t>
      </w:r>
      <w:r w:rsidRPr="000E58AB">
        <w:rPr>
          <w:rFonts w:asciiTheme="minorEastAsia" w:hAnsiTheme="minorEastAsia" w:cs="ＭＳ Ｐゴシック" w:hint="eastAsia"/>
          <w:color w:val="000000"/>
          <w:kern w:val="0"/>
          <w:szCs w:val="27"/>
        </w:rPr>
        <w:br/>
        <w:t>第４条　本会の事務局は、東京都千代田区丸の内２－２－１岸本ビルヂング１１階　龍谷大学東京オフィス内に置く。</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(会員)</w:t>
      </w:r>
      <w:r w:rsidRPr="000E58AB">
        <w:rPr>
          <w:rFonts w:asciiTheme="minorEastAsia" w:hAnsiTheme="minorEastAsia" w:cs="ＭＳ Ｐゴシック" w:hint="eastAsia"/>
          <w:color w:val="000000"/>
          <w:kern w:val="0"/>
          <w:szCs w:val="27"/>
        </w:rPr>
        <w:br/>
        <w:t>第５条　本会の会員は、以下に示す会員をもって組織する。</w:t>
      </w:r>
      <w:r w:rsidRPr="000E58AB">
        <w:rPr>
          <w:rFonts w:asciiTheme="minorEastAsia" w:hAnsiTheme="minorEastAsia" w:cs="ＭＳ Ｐゴシック" w:hint="eastAsia"/>
          <w:color w:val="000000"/>
          <w:kern w:val="0"/>
          <w:szCs w:val="27"/>
        </w:rPr>
        <w:br/>
        <w:t>１　東京都に在住または勤務する龍谷大学校友会員</w:t>
      </w:r>
      <w:r w:rsidRPr="000E58AB">
        <w:rPr>
          <w:rFonts w:asciiTheme="minorEastAsia" w:hAnsiTheme="minorEastAsia" w:cs="ＭＳ Ｐゴシック" w:hint="eastAsia"/>
          <w:color w:val="000000"/>
          <w:kern w:val="0"/>
          <w:szCs w:val="27"/>
        </w:rPr>
        <w:br/>
        <w:t>２　校友会支部が設置されていない東京近県に在住または勤務する龍谷大学校友会員</w:t>
      </w:r>
      <w:r w:rsidRPr="000E58AB">
        <w:rPr>
          <w:rFonts w:asciiTheme="minorEastAsia" w:hAnsiTheme="minorEastAsia" w:cs="ＭＳ Ｐゴシック" w:hint="eastAsia"/>
          <w:color w:val="000000"/>
          <w:kern w:val="0"/>
          <w:szCs w:val="27"/>
        </w:rPr>
        <w:br/>
        <w:t>３　龍谷大学校友会東京支部に特に関係が深く、支部長が認めたもの</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(役員)</w:t>
      </w:r>
      <w:r w:rsidRPr="000E58AB">
        <w:rPr>
          <w:rFonts w:asciiTheme="minorEastAsia" w:hAnsiTheme="minorEastAsia" w:cs="ＭＳ Ｐゴシック" w:hint="eastAsia"/>
          <w:color w:val="000000"/>
          <w:kern w:val="0"/>
          <w:szCs w:val="27"/>
        </w:rPr>
        <w:br/>
        <w:t>第６条　本会の運営にあたり、次の役員を置く。また、必要に応じ、顧問を置くことができる。</w:t>
      </w:r>
      <w:r w:rsidRPr="000E58AB">
        <w:rPr>
          <w:rFonts w:asciiTheme="minorEastAsia" w:hAnsiTheme="minorEastAsia" w:cs="ＭＳ Ｐゴシック" w:hint="eastAsia"/>
          <w:color w:val="000000"/>
          <w:kern w:val="0"/>
          <w:szCs w:val="27"/>
        </w:rPr>
        <w:br/>
        <w:t xml:space="preserve">１　支部長　１名　　</w:t>
      </w:r>
      <w:r w:rsidRPr="000E58AB">
        <w:rPr>
          <w:rFonts w:asciiTheme="minorEastAsia" w:hAnsiTheme="minorEastAsia" w:cs="ＭＳ Ｐゴシック" w:hint="eastAsia"/>
          <w:color w:val="000000"/>
          <w:kern w:val="0"/>
          <w:szCs w:val="27"/>
        </w:rPr>
        <w:br/>
        <w:t>２　副支部長　若干名</w:t>
      </w:r>
      <w:r w:rsidRPr="000E58AB">
        <w:rPr>
          <w:rFonts w:asciiTheme="minorEastAsia" w:hAnsiTheme="minorEastAsia" w:cs="ＭＳ Ｐゴシック" w:hint="eastAsia"/>
          <w:color w:val="000000"/>
          <w:kern w:val="0"/>
          <w:szCs w:val="27"/>
        </w:rPr>
        <w:br/>
        <w:t>３　常任理事　若干名</w:t>
      </w:r>
      <w:r w:rsidRPr="000E58AB">
        <w:rPr>
          <w:rFonts w:asciiTheme="minorEastAsia" w:hAnsiTheme="minorEastAsia" w:cs="ＭＳ Ｐゴシック" w:hint="eastAsia"/>
          <w:color w:val="000000"/>
          <w:kern w:val="0"/>
          <w:szCs w:val="27"/>
        </w:rPr>
        <w:br/>
        <w:t xml:space="preserve">４　理事　若干名　　</w:t>
      </w:r>
      <w:r w:rsidRPr="000E58AB">
        <w:rPr>
          <w:rFonts w:asciiTheme="minorEastAsia" w:hAnsiTheme="minorEastAsia" w:cs="ＭＳ Ｐゴシック" w:hint="eastAsia"/>
          <w:color w:val="000000"/>
          <w:kern w:val="0"/>
          <w:szCs w:val="27"/>
        </w:rPr>
        <w:br/>
        <w:t xml:space="preserve">５　会計担当理事　２名　　</w:t>
      </w:r>
      <w:r w:rsidRPr="000E58AB">
        <w:rPr>
          <w:rFonts w:asciiTheme="minorEastAsia" w:hAnsiTheme="minorEastAsia" w:cs="ＭＳ Ｐゴシック" w:hint="eastAsia"/>
          <w:color w:val="000000"/>
          <w:kern w:val="0"/>
          <w:szCs w:val="27"/>
        </w:rPr>
        <w:br/>
        <w:t>６　監事　２名</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(役員の選任)</w:t>
      </w:r>
      <w:r w:rsidRPr="000E58AB">
        <w:rPr>
          <w:rFonts w:asciiTheme="minorEastAsia" w:hAnsiTheme="minorEastAsia" w:cs="ＭＳ Ｐゴシック" w:hint="eastAsia"/>
          <w:color w:val="000000"/>
          <w:kern w:val="0"/>
          <w:szCs w:val="27"/>
        </w:rPr>
        <w:br/>
        <w:t>第７条　支部長、監事は、総会において会員の中から選出する。</w:t>
      </w:r>
      <w:r w:rsidRPr="000E58AB">
        <w:rPr>
          <w:rFonts w:asciiTheme="minorEastAsia" w:hAnsiTheme="minorEastAsia" w:cs="ＭＳ Ｐゴシック" w:hint="eastAsia"/>
          <w:color w:val="000000"/>
          <w:kern w:val="0"/>
          <w:szCs w:val="27"/>
        </w:rPr>
        <w:br/>
        <w:t>１　前条の第２号、第３号、第４号、第５号の役員は、会員の中から支部長が委嘱する。</w:t>
      </w:r>
      <w:r w:rsidRPr="000E58AB">
        <w:rPr>
          <w:rFonts w:asciiTheme="minorEastAsia" w:hAnsiTheme="minorEastAsia" w:cs="ＭＳ Ｐゴシック" w:hint="eastAsia"/>
          <w:color w:val="000000"/>
          <w:kern w:val="0"/>
          <w:szCs w:val="27"/>
        </w:rPr>
        <w:br/>
      </w:r>
    </w:p>
    <w:p w:rsidR="000E58AB" w:rsidRPr="000E58AB" w:rsidRDefault="000E58AB" w:rsidP="000E58AB">
      <w:pPr>
        <w:widowControl/>
        <w:spacing w:line="320" w:lineRule="exact"/>
        <w:jc w:val="left"/>
        <w:rPr>
          <w:rFonts w:asciiTheme="minorEastAsia" w:hAnsiTheme="minorEastAsia" w:cs="ＭＳ Ｐゴシック" w:hint="eastAsia"/>
          <w:color w:val="000000"/>
          <w:kern w:val="0"/>
          <w:szCs w:val="27"/>
        </w:rPr>
      </w:pPr>
      <w:r w:rsidRPr="000E58AB">
        <w:rPr>
          <w:rFonts w:asciiTheme="minorEastAsia" w:hAnsiTheme="minorEastAsia" w:cs="ＭＳ Ｐゴシック" w:hint="eastAsia"/>
          <w:color w:val="000000"/>
          <w:kern w:val="0"/>
          <w:szCs w:val="27"/>
        </w:rPr>
        <w:lastRenderedPageBreak/>
        <w:br/>
        <w:t>(役員の任期)</w:t>
      </w:r>
      <w:r w:rsidRPr="000E58AB">
        <w:rPr>
          <w:rFonts w:asciiTheme="minorEastAsia" w:hAnsiTheme="minorEastAsia" w:cs="ＭＳ Ｐゴシック" w:hint="eastAsia"/>
          <w:color w:val="000000"/>
          <w:kern w:val="0"/>
          <w:szCs w:val="27"/>
        </w:rPr>
        <w:br/>
        <w:t xml:space="preserve">第８条　</w:t>
      </w:r>
      <w:r w:rsidRPr="000E58AB">
        <w:rPr>
          <w:rFonts w:asciiTheme="minorEastAsia" w:hAnsiTheme="minorEastAsia" w:cs="ＭＳ Ｐゴシック" w:hint="eastAsia"/>
          <w:color w:val="000000"/>
          <w:kern w:val="0"/>
          <w:szCs w:val="27"/>
        </w:rPr>
        <w:br/>
        <w:t>１　役員の任期は、３年とする。ただし、再任は妨げない。</w:t>
      </w:r>
      <w:r w:rsidRPr="000E58AB">
        <w:rPr>
          <w:rFonts w:asciiTheme="minorEastAsia" w:hAnsiTheme="minorEastAsia" w:cs="ＭＳ Ｐゴシック" w:hint="eastAsia"/>
          <w:color w:val="000000"/>
          <w:kern w:val="0"/>
          <w:szCs w:val="27"/>
        </w:rPr>
        <w:br/>
        <w:t>２　任期の途中において役員に欠員が生じた場合、直ちに補充するものとする。</w:t>
      </w:r>
      <w:r w:rsidRPr="000E58AB">
        <w:rPr>
          <w:rFonts w:asciiTheme="minorEastAsia" w:hAnsiTheme="minorEastAsia" w:cs="ＭＳ Ｐゴシック" w:hint="eastAsia"/>
          <w:color w:val="000000"/>
          <w:kern w:val="0"/>
          <w:szCs w:val="27"/>
        </w:rPr>
        <w:br/>
        <w:t xml:space="preserve">　この場合の任期は、前項の規定にかかわらず、前任者の残任期間とする。</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(役員の任務)</w:t>
      </w:r>
      <w:r w:rsidRPr="000E58AB">
        <w:rPr>
          <w:rFonts w:asciiTheme="minorEastAsia" w:hAnsiTheme="minorEastAsia" w:cs="ＭＳ Ｐゴシック" w:hint="eastAsia"/>
          <w:color w:val="000000"/>
          <w:kern w:val="0"/>
          <w:szCs w:val="27"/>
        </w:rPr>
        <w:br/>
        <w:t>第９条　役員は、次の任務を行う。</w:t>
      </w:r>
      <w:r w:rsidRPr="000E58AB">
        <w:rPr>
          <w:rFonts w:asciiTheme="minorEastAsia" w:hAnsiTheme="minorEastAsia" w:cs="ＭＳ Ｐゴシック" w:hint="eastAsia"/>
          <w:color w:val="000000"/>
          <w:kern w:val="0"/>
          <w:szCs w:val="27"/>
        </w:rPr>
        <w:br/>
        <w:t>１　支部長は、本会を代表し、会務を統括する。</w:t>
      </w:r>
      <w:r w:rsidRPr="000E58AB">
        <w:rPr>
          <w:rFonts w:asciiTheme="minorEastAsia" w:hAnsiTheme="minorEastAsia" w:cs="ＭＳ Ｐゴシック" w:hint="eastAsia"/>
          <w:color w:val="000000"/>
          <w:kern w:val="0"/>
          <w:szCs w:val="27"/>
        </w:rPr>
        <w:br/>
        <w:t>２　副支部長は、支部長を補佐し、支部長に事故あるときは、その職務を代行する。</w:t>
      </w:r>
      <w:r w:rsidRPr="000E58AB">
        <w:rPr>
          <w:rFonts w:asciiTheme="minorEastAsia" w:hAnsiTheme="minorEastAsia" w:cs="ＭＳ Ｐゴシック" w:hint="eastAsia"/>
          <w:color w:val="000000"/>
          <w:kern w:val="0"/>
          <w:szCs w:val="27"/>
        </w:rPr>
        <w:br/>
        <w:t>３　常任理事は、支部長、副支部長を補佐し、実務を企画・遂行する。</w:t>
      </w:r>
      <w:r w:rsidRPr="000E58AB">
        <w:rPr>
          <w:rFonts w:asciiTheme="minorEastAsia" w:hAnsiTheme="minorEastAsia" w:cs="ＭＳ Ｐゴシック" w:hint="eastAsia"/>
          <w:color w:val="000000"/>
          <w:kern w:val="0"/>
          <w:szCs w:val="27"/>
        </w:rPr>
        <w:br/>
        <w:t>４　理事は、常任理事を補佐し、実務を遂行する。</w:t>
      </w:r>
      <w:r w:rsidRPr="000E58AB">
        <w:rPr>
          <w:rFonts w:asciiTheme="minorEastAsia" w:hAnsiTheme="minorEastAsia" w:cs="ＭＳ Ｐゴシック" w:hint="eastAsia"/>
          <w:color w:val="000000"/>
          <w:kern w:val="0"/>
          <w:szCs w:val="27"/>
        </w:rPr>
        <w:br/>
        <w:t>５　会計担当理事は、本会の財務を担当する。</w:t>
      </w:r>
      <w:r w:rsidRPr="000E58AB">
        <w:rPr>
          <w:rFonts w:asciiTheme="minorEastAsia" w:hAnsiTheme="minorEastAsia" w:cs="ＭＳ Ｐゴシック" w:hint="eastAsia"/>
          <w:color w:val="000000"/>
          <w:kern w:val="0"/>
          <w:szCs w:val="27"/>
        </w:rPr>
        <w:br/>
        <w:t>６　監事は、本会の会計監査にあたる。</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(会計)</w:t>
      </w:r>
      <w:r w:rsidRPr="000E58AB">
        <w:rPr>
          <w:rFonts w:asciiTheme="minorEastAsia" w:hAnsiTheme="minorEastAsia" w:cs="ＭＳ Ｐゴシック" w:hint="eastAsia"/>
          <w:color w:val="000000"/>
          <w:kern w:val="0"/>
          <w:szCs w:val="27"/>
        </w:rPr>
        <w:br/>
        <w:t>第１０条　本会の経費は、会費、本部助成金、寄付金及びその他の収入をもってあてる。</w:t>
      </w:r>
      <w:r w:rsidRPr="000E58AB">
        <w:rPr>
          <w:rFonts w:asciiTheme="minorEastAsia" w:hAnsiTheme="minorEastAsia" w:cs="ＭＳ Ｐゴシック" w:hint="eastAsia"/>
          <w:color w:val="000000"/>
          <w:kern w:val="0"/>
          <w:szCs w:val="27"/>
        </w:rPr>
        <w:br/>
        <w:t>１　会費は、年会費１０００円とする。</w:t>
      </w:r>
      <w:r w:rsidRPr="000E58AB">
        <w:rPr>
          <w:rFonts w:asciiTheme="minorEastAsia" w:hAnsiTheme="minorEastAsia" w:cs="ＭＳ Ｐゴシック" w:hint="eastAsia"/>
          <w:color w:val="000000"/>
          <w:kern w:val="0"/>
          <w:szCs w:val="27"/>
        </w:rPr>
        <w:br/>
        <w:t>２　会計年度は、毎年４月１日に始まり、翌年３月３１日に終わる。</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(総会)</w:t>
      </w:r>
      <w:r w:rsidRPr="000E58AB">
        <w:rPr>
          <w:rFonts w:asciiTheme="minorEastAsia" w:hAnsiTheme="minorEastAsia" w:cs="ＭＳ Ｐゴシック" w:hint="eastAsia"/>
          <w:color w:val="000000"/>
          <w:kern w:val="0"/>
          <w:szCs w:val="27"/>
        </w:rPr>
        <w:br/>
        <w:t>第１１条　総会は原則として、年１回行い、次の事項を議決する。</w:t>
      </w:r>
      <w:r w:rsidRPr="000E58AB">
        <w:rPr>
          <w:rFonts w:asciiTheme="minorEastAsia" w:hAnsiTheme="minorEastAsia" w:cs="ＭＳ Ｐゴシック" w:hint="eastAsia"/>
          <w:color w:val="000000"/>
          <w:kern w:val="0"/>
          <w:szCs w:val="27"/>
        </w:rPr>
        <w:br/>
        <w:t>１　事業計画、予算の決定</w:t>
      </w:r>
      <w:r w:rsidRPr="000E58AB">
        <w:rPr>
          <w:rFonts w:asciiTheme="minorEastAsia" w:hAnsiTheme="minorEastAsia" w:cs="ＭＳ Ｐゴシック" w:hint="eastAsia"/>
          <w:color w:val="000000"/>
          <w:kern w:val="0"/>
          <w:szCs w:val="27"/>
        </w:rPr>
        <w:br/>
        <w:t>２　事業の報告、決算の承認</w:t>
      </w:r>
      <w:r w:rsidRPr="000E58AB">
        <w:rPr>
          <w:rFonts w:asciiTheme="minorEastAsia" w:hAnsiTheme="minorEastAsia" w:cs="ＭＳ Ｐゴシック" w:hint="eastAsia"/>
          <w:color w:val="000000"/>
          <w:kern w:val="0"/>
          <w:szCs w:val="27"/>
        </w:rPr>
        <w:br/>
        <w:t>３　支部長、監事の選任</w:t>
      </w:r>
      <w:r w:rsidRPr="000E58AB">
        <w:rPr>
          <w:rFonts w:asciiTheme="minorEastAsia" w:hAnsiTheme="minorEastAsia" w:cs="ＭＳ Ｐゴシック" w:hint="eastAsia"/>
          <w:color w:val="000000"/>
          <w:kern w:val="0"/>
          <w:szCs w:val="27"/>
        </w:rPr>
        <w:br/>
        <w:t>４　会費の決定</w:t>
      </w:r>
      <w:r w:rsidRPr="000E58AB">
        <w:rPr>
          <w:rFonts w:asciiTheme="minorEastAsia" w:hAnsiTheme="minorEastAsia" w:cs="ＭＳ Ｐゴシック" w:hint="eastAsia"/>
          <w:color w:val="000000"/>
          <w:kern w:val="0"/>
          <w:szCs w:val="27"/>
        </w:rPr>
        <w:br/>
        <w:t>５　会則の変更</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(その他)</w:t>
      </w:r>
      <w:r w:rsidRPr="000E58AB">
        <w:rPr>
          <w:rFonts w:asciiTheme="minorEastAsia" w:hAnsiTheme="minorEastAsia" w:cs="ＭＳ Ｐゴシック" w:hint="eastAsia"/>
          <w:color w:val="000000"/>
          <w:kern w:val="0"/>
          <w:szCs w:val="27"/>
        </w:rPr>
        <w:br/>
        <w:t>第１２条　その他、会の運営に対して必要な事項は、別途定める。</w:t>
      </w:r>
      <w:r w:rsidRPr="000E58AB">
        <w:rPr>
          <w:rFonts w:asciiTheme="minorEastAsia" w:hAnsiTheme="minorEastAsia" w:cs="ＭＳ Ｐゴシック" w:hint="eastAsia"/>
          <w:color w:val="000000"/>
          <w:kern w:val="0"/>
          <w:szCs w:val="27"/>
        </w:rPr>
        <w:br/>
      </w:r>
      <w:r w:rsidRPr="000E58AB">
        <w:rPr>
          <w:rFonts w:asciiTheme="minorEastAsia" w:hAnsiTheme="minorEastAsia" w:cs="ＭＳ Ｐゴシック" w:hint="eastAsia"/>
          <w:color w:val="000000"/>
          <w:kern w:val="0"/>
          <w:szCs w:val="27"/>
        </w:rPr>
        <w:br/>
        <w:t>付則</w:t>
      </w:r>
      <w:r w:rsidRPr="000E58AB">
        <w:rPr>
          <w:rFonts w:asciiTheme="minorEastAsia" w:hAnsiTheme="minorEastAsia" w:cs="ＭＳ Ｐゴシック" w:hint="eastAsia"/>
          <w:color w:val="000000"/>
          <w:kern w:val="0"/>
          <w:szCs w:val="27"/>
        </w:rPr>
        <w:br/>
        <w:t>本会則は、平成１７年１０月９日から施行する。</w:t>
      </w:r>
      <w:r w:rsidRPr="000E58AB">
        <w:rPr>
          <w:rFonts w:asciiTheme="minorEastAsia" w:hAnsiTheme="minorEastAsia" w:cs="ＭＳ Ｐゴシック" w:hint="eastAsia"/>
          <w:color w:val="000000"/>
          <w:kern w:val="0"/>
          <w:szCs w:val="27"/>
        </w:rPr>
        <w:br/>
        <w:t>一部改正　平成２１年６月２０日から施行する。</w:t>
      </w:r>
      <w:r w:rsidRPr="000E58AB">
        <w:rPr>
          <w:rFonts w:asciiTheme="minorEastAsia" w:hAnsiTheme="minorEastAsia" w:cs="ＭＳ Ｐゴシック" w:hint="eastAsia"/>
          <w:color w:val="000000"/>
          <w:kern w:val="0"/>
          <w:szCs w:val="27"/>
        </w:rPr>
        <w:br/>
        <w:t>一部改正　平成２２年５月２９日から施行する。</w:t>
      </w:r>
      <w:r w:rsidRPr="000E58AB">
        <w:rPr>
          <w:rFonts w:asciiTheme="minorEastAsia" w:hAnsiTheme="minorEastAsia" w:cs="ＭＳ Ｐゴシック" w:hint="eastAsia"/>
          <w:color w:val="000000"/>
          <w:kern w:val="0"/>
          <w:szCs w:val="27"/>
        </w:rPr>
        <w:br/>
        <w:t>一部改正　平成２５年６月１日から施行する。</w:t>
      </w:r>
      <w:r w:rsidRPr="000E58AB">
        <w:rPr>
          <w:rFonts w:asciiTheme="minorEastAsia" w:hAnsiTheme="minorEastAsia" w:cs="ＭＳ Ｐゴシック" w:hint="eastAsia"/>
          <w:color w:val="000000"/>
          <w:kern w:val="0"/>
          <w:szCs w:val="27"/>
        </w:rPr>
        <w:br/>
        <w:t>一部改正　平成２６年５月２４日から施行する。</w:t>
      </w:r>
    </w:p>
    <w:p w:rsidR="008107FA" w:rsidRPr="000E58AB" w:rsidRDefault="008107FA" w:rsidP="000E58AB">
      <w:pPr>
        <w:spacing w:line="320" w:lineRule="exact"/>
        <w:rPr>
          <w:rFonts w:asciiTheme="minorEastAsia" w:hAnsiTheme="minorEastAsia"/>
          <w:sz w:val="18"/>
        </w:rPr>
      </w:pPr>
    </w:p>
    <w:sectPr w:rsidR="008107FA" w:rsidRPr="000E58AB" w:rsidSect="004B7D6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BB" w:rsidRDefault="00A82ABB" w:rsidP="00441A6B">
      <w:r>
        <w:separator/>
      </w:r>
    </w:p>
  </w:endnote>
  <w:endnote w:type="continuationSeparator" w:id="0">
    <w:p w:rsidR="00A82ABB" w:rsidRDefault="00A82ABB" w:rsidP="00441A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BB" w:rsidRDefault="00A82ABB" w:rsidP="00441A6B">
      <w:r>
        <w:separator/>
      </w:r>
    </w:p>
  </w:footnote>
  <w:footnote w:type="continuationSeparator" w:id="0">
    <w:p w:rsidR="00A82ABB" w:rsidRDefault="00A82ABB" w:rsidP="00441A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50C"/>
    <w:rsid w:val="000C513C"/>
    <w:rsid w:val="000E58AB"/>
    <w:rsid w:val="00107092"/>
    <w:rsid w:val="0011172F"/>
    <w:rsid w:val="00112D52"/>
    <w:rsid w:val="00146140"/>
    <w:rsid w:val="001732C8"/>
    <w:rsid w:val="0019525F"/>
    <w:rsid w:val="001D0905"/>
    <w:rsid w:val="00217A04"/>
    <w:rsid w:val="002302B6"/>
    <w:rsid w:val="00247F68"/>
    <w:rsid w:val="00256B5E"/>
    <w:rsid w:val="00276703"/>
    <w:rsid w:val="002B1DAF"/>
    <w:rsid w:val="002E6C28"/>
    <w:rsid w:val="00363E0C"/>
    <w:rsid w:val="00370703"/>
    <w:rsid w:val="0038350E"/>
    <w:rsid w:val="003B00BB"/>
    <w:rsid w:val="003B389E"/>
    <w:rsid w:val="003C5E28"/>
    <w:rsid w:val="003D70FA"/>
    <w:rsid w:val="0040098A"/>
    <w:rsid w:val="00413D57"/>
    <w:rsid w:val="00420124"/>
    <w:rsid w:val="00437DC8"/>
    <w:rsid w:val="00441A6B"/>
    <w:rsid w:val="00454D4F"/>
    <w:rsid w:val="00475408"/>
    <w:rsid w:val="004760BF"/>
    <w:rsid w:val="00476E16"/>
    <w:rsid w:val="004771D5"/>
    <w:rsid w:val="00483833"/>
    <w:rsid w:val="004A47AC"/>
    <w:rsid w:val="004B7D62"/>
    <w:rsid w:val="004C2882"/>
    <w:rsid w:val="004D093B"/>
    <w:rsid w:val="00584F08"/>
    <w:rsid w:val="005872D6"/>
    <w:rsid w:val="005C4FFD"/>
    <w:rsid w:val="005D68CB"/>
    <w:rsid w:val="00600978"/>
    <w:rsid w:val="00606A32"/>
    <w:rsid w:val="00620AB2"/>
    <w:rsid w:val="00624990"/>
    <w:rsid w:val="00666165"/>
    <w:rsid w:val="0068206F"/>
    <w:rsid w:val="006931BC"/>
    <w:rsid w:val="00697A37"/>
    <w:rsid w:val="006D111D"/>
    <w:rsid w:val="006E05BF"/>
    <w:rsid w:val="006E7953"/>
    <w:rsid w:val="00756615"/>
    <w:rsid w:val="00762027"/>
    <w:rsid w:val="007723D0"/>
    <w:rsid w:val="00790666"/>
    <w:rsid w:val="007F51EF"/>
    <w:rsid w:val="00802CCB"/>
    <w:rsid w:val="008107FA"/>
    <w:rsid w:val="00814007"/>
    <w:rsid w:val="00830D56"/>
    <w:rsid w:val="00890318"/>
    <w:rsid w:val="00893640"/>
    <w:rsid w:val="008C1D66"/>
    <w:rsid w:val="008D32B9"/>
    <w:rsid w:val="008F5B8A"/>
    <w:rsid w:val="0090493F"/>
    <w:rsid w:val="009051F0"/>
    <w:rsid w:val="00911D4B"/>
    <w:rsid w:val="009148BC"/>
    <w:rsid w:val="00940C62"/>
    <w:rsid w:val="00987869"/>
    <w:rsid w:val="009A3C71"/>
    <w:rsid w:val="009B4FD4"/>
    <w:rsid w:val="00A003CB"/>
    <w:rsid w:val="00A5619B"/>
    <w:rsid w:val="00A647E3"/>
    <w:rsid w:val="00A77B1D"/>
    <w:rsid w:val="00A82ABB"/>
    <w:rsid w:val="00A91A95"/>
    <w:rsid w:val="00A92D9E"/>
    <w:rsid w:val="00A97834"/>
    <w:rsid w:val="00AA5D51"/>
    <w:rsid w:val="00AB16C4"/>
    <w:rsid w:val="00AB1BF2"/>
    <w:rsid w:val="00AD1587"/>
    <w:rsid w:val="00AE36C3"/>
    <w:rsid w:val="00AE6931"/>
    <w:rsid w:val="00B316A2"/>
    <w:rsid w:val="00B53D3D"/>
    <w:rsid w:val="00B87D03"/>
    <w:rsid w:val="00B917CF"/>
    <w:rsid w:val="00B92294"/>
    <w:rsid w:val="00BE70F3"/>
    <w:rsid w:val="00BF2024"/>
    <w:rsid w:val="00C02891"/>
    <w:rsid w:val="00C6050C"/>
    <w:rsid w:val="00CC6F50"/>
    <w:rsid w:val="00CF1FCD"/>
    <w:rsid w:val="00D41A65"/>
    <w:rsid w:val="00D5223C"/>
    <w:rsid w:val="00D63B76"/>
    <w:rsid w:val="00DB1D02"/>
    <w:rsid w:val="00E42822"/>
    <w:rsid w:val="00E51E0B"/>
    <w:rsid w:val="00E53FEF"/>
    <w:rsid w:val="00E84686"/>
    <w:rsid w:val="00E94237"/>
    <w:rsid w:val="00ED3362"/>
    <w:rsid w:val="00EF4724"/>
    <w:rsid w:val="00F6449F"/>
    <w:rsid w:val="00F76090"/>
    <w:rsid w:val="00F844E0"/>
    <w:rsid w:val="00FA358B"/>
    <w:rsid w:val="00FC16FD"/>
    <w:rsid w:val="00FC5540"/>
    <w:rsid w:val="00FF38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A6B"/>
    <w:pPr>
      <w:tabs>
        <w:tab w:val="center" w:pos="4252"/>
        <w:tab w:val="right" w:pos="8504"/>
      </w:tabs>
      <w:snapToGrid w:val="0"/>
    </w:pPr>
  </w:style>
  <w:style w:type="character" w:customStyle="1" w:styleId="a4">
    <w:name w:val="ヘッダー (文字)"/>
    <w:basedOn w:val="a0"/>
    <w:link w:val="a3"/>
    <w:uiPriority w:val="99"/>
    <w:rsid w:val="00441A6B"/>
  </w:style>
  <w:style w:type="paragraph" w:styleId="a5">
    <w:name w:val="footer"/>
    <w:basedOn w:val="a"/>
    <w:link w:val="a6"/>
    <w:uiPriority w:val="99"/>
    <w:unhideWhenUsed/>
    <w:rsid w:val="00441A6B"/>
    <w:pPr>
      <w:tabs>
        <w:tab w:val="center" w:pos="4252"/>
        <w:tab w:val="right" w:pos="8504"/>
      </w:tabs>
      <w:snapToGrid w:val="0"/>
    </w:pPr>
  </w:style>
  <w:style w:type="character" w:customStyle="1" w:styleId="a6">
    <w:name w:val="フッター (文字)"/>
    <w:basedOn w:val="a0"/>
    <w:link w:val="a5"/>
    <w:uiPriority w:val="99"/>
    <w:rsid w:val="00441A6B"/>
  </w:style>
  <w:style w:type="paragraph" w:styleId="a7">
    <w:name w:val="Balloon Text"/>
    <w:basedOn w:val="a"/>
    <w:link w:val="a8"/>
    <w:uiPriority w:val="99"/>
    <w:semiHidden/>
    <w:unhideWhenUsed/>
    <w:rsid w:val="00247F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7F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A6B"/>
    <w:pPr>
      <w:tabs>
        <w:tab w:val="center" w:pos="4252"/>
        <w:tab w:val="right" w:pos="8504"/>
      </w:tabs>
      <w:snapToGrid w:val="0"/>
    </w:pPr>
  </w:style>
  <w:style w:type="character" w:customStyle="1" w:styleId="a4">
    <w:name w:val="ヘッダー (文字)"/>
    <w:basedOn w:val="a0"/>
    <w:link w:val="a3"/>
    <w:uiPriority w:val="99"/>
    <w:rsid w:val="00441A6B"/>
  </w:style>
  <w:style w:type="paragraph" w:styleId="a5">
    <w:name w:val="footer"/>
    <w:basedOn w:val="a"/>
    <w:link w:val="a6"/>
    <w:uiPriority w:val="99"/>
    <w:unhideWhenUsed/>
    <w:rsid w:val="00441A6B"/>
    <w:pPr>
      <w:tabs>
        <w:tab w:val="center" w:pos="4252"/>
        <w:tab w:val="right" w:pos="8504"/>
      </w:tabs>
      <w:snapToGrid w:val="0"/>
    </w:pPr>
  </w:style>
  <w:style w:type="character" w:customStyle="1" w:styleId="a6">
    <w:name w:val="フッター (文字)"/>
    <w:basedOn w:val="a0"/>
    <w:link w:val="a5"/>
    <w:uiPriority w:val="99"/>
    <w:rsid w:val="00441A6B"/>
  </w:style>
  <w:style w:type="paragraph" w:styleId="a7">
    <w:name w:val="Balloon Text"/>
    <w:basedOn w:val="a"/>
    <w:link w:val="a8"/>
    <w:uiPriority w:val="99"/>
    <w:semiHidden/>
    <w:unhideWhenUsed/>
    <w:rsid w:val="00247F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7F6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35564457">
      <w:bodyDiv w:val="1"/>
      <w:marLeft w:val="0"/>
      <w:marRight w:val="0"/>
      <w:marTop w:val="0"/>
      <w:marBottom w:val="0"/>
      <w:divBdr>
        <w:top w:val="none" w:sz="0" w:space="0" w:color="auto"/>
        <w:left w:val="none" w:sz="0" w:space="0" w:color="auto"/>
        <w:bottom w:val="none" w:sz="0" w:space="0" w:color="auto"/>
        <w:right w:val="none" w:sz="0" w:space="0" w:color="auto"/>
      </w:divBdr>
      <w:divsChild>
        <w:div w:id="43212107">
          <w:marLeft w:val="0"/>
          <w:marRight w:val="0"/>
          <w:marTop w:val="0"/>
          <w:marBottom w:val="0"/>
          <w:divBdr>
            <w:top w:val="none" w:sz="0" w:space="0" w:color="auto"/>
            <w:left w:val="none" w:sz="0" w:space="0" w:color="auto"/>
            <w:bottom w:val="none" w:sz="0" w:space="0" w:color="auto"/>
            <w:right w:val="none" w:sz="0" w:space="0" w:color="auto"/>
          </w:divBdr>
        </w:div>
        <w:div w:id="79478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kobayashi</cp:lastModifiedBy>
  <cp:revision>2</cp:revision>
  <cp:lastPrinted>2013-01-14T23:43:00Z</cp:lastPrinted>
  <dcterms:created xsi:type="dcterms:W3CDTF">2014-12-25T04:24:00Z</dcterms:created>
  <dcterms:modified xsi:type="dcterms:W3CDTF">2014-12-25T04:24:00Z</dcterms:modified>
</cp:coreProperties>
</file>